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CDB9A"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ACORDAREA AJUTORULUI DE ÎNCĂLZIRE şi SUPLIMENTULUI PENTRU ENERGIE</w:t>
      </w:r>
    </w:p>
    <w:p w14:paraId="0E117CDD"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          Ajutoarele pentru încălzire şi suplimentul pentru energie se acordă pe bază de cerere şi declaraţie pe propria răspundere privind componenţa familiei şi veniturile acesteia, precum şi bunurile mobile şi imobile deţinute.</w:t>
      </w:r>
    </w:p>
    <w:p w14:paraId="4FEFDC90"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            În cererea şi declaraţia pe propria răspundere solicitantul ajutorului pentru încălzire şi al suplimentului pentru energie are obligaţia de a menţiona componenţa familiei, veniturile realizate, elementele de identificare a furnizorului, codul de client şi locul de consum, bunurile aflate în proprietate, închiriere, concesiune, comodat sau altă formă de deţinere, cuprinse în lista bunurilor ce conduc la excluderea acordării ajutorului pentru încălzirea locuinţei.</w:t>
      </w:r>
    </w:p>
    <w:p w14:paraId="3FED5595" w14:textId="77777777" w:rsidR="00E56104" w:rsidRPr="00E56104" w:rsidRDefault="00E56104" w:rsidP="00E56104">
      <w:pPr>
        <w:rPr>
          <w:rFonts w:ascii="Times New Roman" w:hAnsi="Times New Roman" w:cs="Times New Roman"/>
          <w:b/>
          <w:bCs/>
          <w:color w:val="7A7A7A"/>
          <w:sz w:val="24"/>
          <w:szCs w:val="24"/>
          <w:lang w:val="pt-PT"/>
        </w:rPr>
      </w:pPr>
      <w:r w:rsidRPr="00E56104">
        <w:rPr>
          <w:rFonts w:ascii="Times New Roman" w:hAnsi="Times New Roman" w:cs="Times New Roman"/>
          <w:b/>
          <w:bCs/>
          <w:sz w:val="24"/>
          <w:szCs w:val="24"/>
          <w:lang w:val="pt-PT"/>
        </w:rPr>
        <w:t>PROGRAM DEPUNERI CERERI</w:t>
      </w:r>
    </w:p>
    <w:p w14:paraId="0EF903BB" w14:textId="0437C3B4" w:rsidR="00E56104" w:rsidRPr="00E56104" w:rsidRDefault="00E56104" w:rsidP="00E56104">
      <w:pPr>
        <w:rPr>
          <w:rFonts w:ascii="Times New Roman" w:hAnsi="Times New Roman" w:cs="Times New Roman"/>
          <w:b/>
          <w:bCs/>
          <w:color w:val="7A7A7A"/>
          <w:sz w:val="24"/>
          <w:szCs w:val="24"/>
          <w:lang w:val="pt-PT"/>
        </w:rPr>
      </w:pPr>
      <w:r w:rsidRPr="00E56104">
        <w:rPr>
          <w:rFonts w:ascii="Times New Roman" w:hAnsi="Times New Roman" w:cs="Times New Roman"/>
          <w:b/>
          <w:bCs/>
          <w:sz w:val="24"/>
          <w:szCs w:val="24"/>
          <w:lang w:val="pt-PT"/>
        </w:rPr>
        <w:t>Luni-joi- 09</w:t>
      </w:r>
      <w:r>
        <w:rPr>
          <w:rFonts w:ascii="Times New Roman" w:hAnsi="Times New Roman" w:cs="Times New Roman"/>
          <w:b/>
          <w:bCs/>
          <w:sz w:val="24"/>
          <w:szCs w:val="24"/>
          <w:lang w:val="pt-PT"/>
        </w:rPr>
        <w:t>:</w:t>
      </w:r>
      <w:r w:rsidRPr="00E56104">
        <w:rPr>
          <w:rFonts w:ascii="Times New Roman" w:hAnsi="Times New Roman" w:cs="Times New Roman"/>
          <w:b/>
          <w:bCs/>
          <w:sz w:val="24"/>
          <w:szCs w:val="24"/>
          <w:lang w:val="pt-PT"/>
        </w:rPr>
        <w:t>00-14</w:t>
      </w:r>
      <w:r>
        <w:rPr>
          <w:rFonts w:ascii="Times New Roman" w:hAnsi="Times New Roman" w:cs="Times New Roman"/>
          <w:b/>
          <w:bCs/>
          <w:sz w:val="24"/>
          <w:szCs w:val="24"/>
          <w:lang w:val="pt-PT"/>
        </w:rPr>
        <w:t>:</w:t>
      </w:r>
      <w:r w:rsidRPr="00E56104">
        <w:rPr>
          <w:rFonts w:ascii="Times New Roman" w:hAnsi="Times New Roman" w:cs="Times New Roman"/>
          <w:b/>
          <w:bCs/>
          <w:sz w:val="24"/>
          <w:szCs w:val="24"/>
          <w:lang w:val="pt-PT"/>
        </w:rPr>
        <w:t>00</w:t>
      </w:r>
    </w:p>
    <w:p w14:paraId="0210E52B" w14:textId="512CCC5C" w:rsidR="00E56104" w:rsidRPr="00E56104" w:rsidRDefault="00E56104" w:rsidP="00E56104">
      <w:pPr>
        <w:rPr>
          <w:rFonts w:ascii="Times New Roman" w:hAnsi="Times New Roman" w:cs="Times New Roman"/>
          <w:b/>
          <w:bCs/>
          <w:color w:val="7A7A7A"/>
          <w:sz w:val="24"/>
          <w:szCs w:val="24"/>
          <w:lang w:val="pt-PT"/>
        </w:rPr>
      </w:pPr>
      <w:r w:rsidRPr="00E56104">
        <w:rPr>
          <w:rFonts w:ascii="Times New Roman" w:hAnsi="Times New Roman" w:cs="Times New Roman"/>
          <w:b/>
          <w:bCs/>
          <w:sz w:val="24"/>
          <w:szCs w:val="24"/>
          <w:lang w:val="pt-PT"/>
        </w:rPr>
        <w:t>Vineri-09</w:t>
      </w:r>
      <w:r>
        <w:rPr>
          <w:rFonts w:ascii="Times New Roman" w:hAnsi="Times New Roman" w:cs="Times New Roman"/>
          <w:b/>
          <w:bCs/>
          <w:sz w:val="24"/>
          <w:szCs w:val="24"/>
          <w:lang w:val="pt-PT"/>
        </w:rPr>
        <w:t>:</w:t>
      </w:r>
      <w:r w:rsidRPr="00E56104">
        <w:rPr>
          <w:rFonts w:ascii="Times New Roman" w:hAnsi="Times New Roman" w:cs="Times New Roman"/>
          <w:b/>
          <w:bCs/>
          <w:sz w:val="24"/>
          <w:szCs w:val="24"/>
          <w:lang w:val="pt-PT"/>
        </w:rPr>
        <w:t>00-13</w:t>
      </w:r>
      <w:r>
        <w:rPr>
          <w:rFonts w:ascii="Times New Roman" w:hAnsi="Times New Roman" w:cs="Times New Roman"/>
          <w:b/>
          <w:bCs/>
          <w:sz w:val="24"/>
          <w:szCs w:val="24"/>
          <w:lang w:val="pt-PT"/>
        </w:rPr>
        <w:t>:</w:t>
      </w:r>
      <w:r w:rsidRPr="00E56104">
        <w:rPr>
          <w:rFonts w:ascii="Times New Roman" w:hAnsi="Times New Roman" w:cs="Times New Roman"/>
          <w:b/>
          <w:bCs/>
          <w:sz w:val="24"/>
          <w:szCs w:val="24"/>
          <w:lang w:val="pt-PT"/>
        </w:rPr>
        <w:t>00</w:t>
      </w:r>
    </w:p>
    <w:p w14:paraId="6C4C2730" w14:textId="49E6B64B" w:rsidR="00E56104" w:rsidRPr="00E56104" w:rsidRDefault="00E56104" w:rsidP="00E56104">
      <w:pPr>
        <w:rPr>
          <w:rFonts w:ascii="Times New Roman" w:hAnsi="Times New Roman" w:cs="Times New Roman"/>
          <w:b/>
          <w:bCs/>
          <w:color w:val="7A7A7A"/>
          <w:sz w:val="24"/>
          <w:szCs w:val="24"/>
          <w:u w:val="single"/>
          <w:lang w:val="pt-PT"/>
        </w:rPr>
      </w:pPr>
      <w:r w:rsidRPr="00E56104">
        <w:rPr>
          <w:rFonts w:ascii="Times New Roman" w:hAnsi="Times New Roman" w:cs="Times New Roman"/>
          <w:sz w:val="24"/>
          <w:szCs w:val="24"/>
          <w:lang w:val="pt-PT"/>
        </w:rPr>
        <w:t>C.I./B.I. (pentru toate persoanele care au peste 14 ani) – original și copie;</w:t>
      </w:r>
      <w:r w:rsidRPr="00E56104">
        <w:rPr>
          <w:rFonts w:ascii="Times New Roman" w:hAnsi="Times New Roman" w:cs="Times New Roman"/>
          <w:b/>
          <w:bCs/>
          <w:sz w:val="24"/>
          <w:szCs w:val="24"/>
          <w:u w:val="single"/>
          <w:lang w:val="pt-PT"/>
        </w:rPr>
        <w:t xml:space="preserve"> </w:t>
      </w:r>
      <w:r w:rsidRPr="00E56104">
        <w:rPr>
          <w:rFonts w:ascii="Times New Roman" w:hAnsi="Times New Roman" w:cs="Times New Roman"/>
          <w:b/>
          <w:bCs/>
          <w:sz w:val="24"/>
          <w:szCs w:val="24"/>
          <w:u w:val="single"/>
          <w:lang w:val="pt-PT"/>
        </w:rPr>
        <w:t>Acte necesare pentru depunerea dosarelor:</w:t>
      </w:r>
    </w:p>
    <w:p w14:paraId="3C6D4808" w14:textId="408859B8" w:rsidR="00E56104" w:rsidRPr="00E56104" w:rsidRDefault="00E56104" w:rsidP="00E56104">
      <w:pPr>
        <w:rPr>
          <w:rFonts w:ascii="Times New Roman" w:hAnsi="Times New Roman" w:cs="Times New Roman"/>
          <w:color w:val="7A7A7A"/>
          <w:sz w:val="24"/>
          <w:szCs w:val="24"/>
          <w:lang w:val="pt-PT"/>
        </w:rPr>
      </w:pPr>
    </w:p>
    <w:p w14:paraId="477134D2"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Certificate naştere copii – original și copie;</w:t>
      </w:r>
    </w:p>
    <w:p w14:paraId="5D0434EE" w14:textId="77777777" w:rsidR="00E56104" w:rsidRPr="00E56104" w:rsidRDefault="00E56104" w:rsidP="00E56104">
      <w:pPr>
        <w:rPr>
          <w:rFonts w:ascii="Times New Roman" w:hAnsi="Times New Roman" w:cs="Times New Roman"/>
          <w:color w:val="7A7A7A"/>
          <w:sz w:val="24"/>
          <w:szCs w:val="24"/>
        </w:rPr>
      </w:pPr>
      <w:proofErr w:type="spellStart"/>
      <w:r w:rsidRPr="00E56104">
        <w:rPr>
          <w:rFonts w:ascii="Times New Roman" w:hAnsi="Times New Roman" w:cs="Times New Roman"/>
          <w:sz w:val="24"/>
          <w:szCs w:val="24"/>
        </w:rPr>
        <w:t>Certificat</w:t>
      </w:r>
      <w:proofErr w:type="spellEnd"/>
      <w:r w:rsidRPr="00E56104">
        <w:rPr>
          <w:rFonts w:ascii="Times New Roman" w:hAnsi="Times New Roman" w:cs="Times New Roman"/>
          <w:sz w:val="24"/>
          <w:szCs w:val="24"/>
        </w:rPr>
        <w:t xml:space="preserve"> </w:t>
      </w:r>
      <w:proofErr w:type="spellStart"/>
      <w:r w:rsidRPr="00E56104">
        <w:rPr>
          <w:rFonts w:ascii="Times New Roman" w:hAnsi="Times New Roman" w:cs="Times New Roman"/>
          <w:sz w:val="24"/>
          <w:szCs w:val="24"/>
        </w:rPr>
        <w:t>căsătorie</w:t>
      </w:r>
      <w:proofErr w:type="spellEnd"/>
      <w:r w:rsidRPr="00E56104">
        <w:rPr>
          <w:rFonts w:ascii="Times New Roman" w:hAnsi="Times New Roman" w:cs="Times New Roman"/>
          <w:sz w:val="24"/>
          <w:szCs w:val="24"/>
        </w:rPr>
        <w:t xml:space="preserve"> – original </w:t>
      </w:r>
      <w:proofErr w:type="spellStart"/>
      <w:r w:rsidRPr="00E56104">
        <w:rPr>
          <w:rFonts w:ascii="Times New Roman" w:hAnsi="Times New Roman" w:cs="Times New Roman"/>
          <w:sz w:val="24"/>
          <w:szCs w:val="24"/>
        </w:rPr>
        <w:t>și</w:t>
      </w:r>
      <w:proofErr w:type="spellEnd"/>
      <w:r w:rsidRPr="00E56104">
        <w:rPr>
          <w:rFonts w:ascii="Times New Roman" w:hAnsi="Times New Roman" w:cs="Times New Roman"/>
          <w:sz w:val="24"/>
          <w:szCs w:val="24"/>
        </w:rPr>
        <w:t xml:space="preserve"> </w:t>
      </w:r>
      <w:proofErr w:type="spellStart"/>
      <w:r w:rsidRPr="00E56104">
        <w:rPr>
          <w:rFonts w:ascii="Times New Roman" w:hAnsi="Times New Roman" w:cs="Times New Roman"/>
          <w:sz w:val="24"/>
          <w:szCs w:val="24"/>
        </w:rPr>
        <w:t>copie</w:t>
      </w:r>
      <w:proofErr w:type="spellEnd"/>
      <w:r w:rsidRPr="00E56104">
        <w:rPr>
          <w:rFonts w:ascii="Times New Roman" w:hAnsi="Times New Roman" w:cs="Times New Roman"/>
          <w:sz w:val="24"/>
          <w:szCs w:val="24"/>
        </w:rPr>
        <w:t>;</w:t>
      </w:r>
    </w:p>
    <w:p w14:paraId="056F63BC"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Certificat deces – unde este cazul- original și copie;</w:t>
      </w:r>
    </w:p>
    <w:p w14:paraId="1D51CB89"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Hotărâre de divorţ – unde este cazul- original și copie;</w:t>
      </w:r>
    </w:p>
    <w:p w14:paraId="65FA0F00" w14:textId="77777777" w:rsidR="00E56104" w:rsidRPr="00E56104" w:rsidRDefault="00E56104" w:rsidP="00E56104">
      <w:pPr>
        <w:rPr>
          <w:rFonts w:ascii="Times New Roman" w:hAnsi="Times New Roman" w:cs="Times New Roman"/>
          <w:color w:val="7A7A7A"/>
          <w:sz w:val="24"/>
          <w:szCs w:val="24"/>
        </w:rPr>
      </w:pPr>
      <w:r w:rsidRPr="00E56104">
        <w:rPr>
          <w:rFonts w:ascii="Times New Roman" w:hAnsi="Times New Roman" w:cs="Times New Roman"/>
          <w:sz w:val="24"/>
          <w:szCs w:val="24"/>
        </w:rPr>
        <w:t xml:space="preserve">Act </w:t>
      </w:r>
      <w:proofErr w:type="spellStart"/>
      <w:r w:rsidRPr="00E56104">
        <w:rPr>
          <w:rFonts w:ascii="Times New Roman" w:hAnsi="Times New Roman" w:cs="Times New Roman"/>
          <w:sz w:val="24"/>
          <w:szCs w:val="24"/>
        </w:rPr>
        <w:t>proprietate</w:t>
      </w:r>
      <w:proofErr w:type="spellEnd"/>
      <w:r w:rsidRPr="00E56104">
        <w:rPr>
          <w:rFonts w:ascii="Times New Roman" w:hAnsi="Times New Roman" w:cs="Times New Roman"/>
          <w:sz w:val="24"/>
          <w:szCs w:val="24"/>
        </w:rPr>
        <w:t xml:space="preserve"> </w:t>
      </w:r>
      <w:proofErr w:type="spellStart"/>
      <w:r w:rsidRPr="00E56104">
        <w:rPr>
          <w:rFonts w:ascii="Times New Roman" w:hAnsi="Times New Roman" w:cs="Times New Roman"/>
          <w:sz w:val="24"/>
          <w:szCs w:val="24"/>
        </w:rPr>
        <w:t>casă</w:t>
      </w:r>
      <w:proofErr w:type="spellEnd"/>
      <w:r w:rsidRPr="00E56104">
        <w:rPr>
          <w:rFonts w:ascii="Times New Roman" w:hAnsi="Times New Roman" w:cs="Times New Roman"/>
          <w:sz w:val="24"/>
          <w:szCs w:val="24"/>
        </w:rPr>
        <w:t xml:space="preserve">, contract </w:t>
      </w:r>
      <w:proofErr w:type="spellStart"/>
      <w:r w:rsidRPr="00E56104">
        <w:rPr>
          <w:rFonts w:ascii="Times New Roman" w:hAnsi="Times New Roman" w:cs="Times New Roman"/>
          <w:sz w:val="24"/>
          <w:szCs w:val="24"/>
        </w:rPr>
        <w:t>închiriere</w:t>
      </w:r>
      <w:proofErr w:type="spellEnd"/>
      <w:r w:rsidRPr="00E56104">
        <w:rPr>
          <w:rFonts w:ascii="Times New Roman" w:hAnsi="Times New Roman" w:cs="Times New Roman"/>
          <w:sz w:val="24"/>
          <w:szCs w:val="24"/>
        </w:rPr>
        <w:t xml:space="preserve">, </w:t>
      </w:r>
      <w:proofErr w:type="spellStart"/>
      <w:r w:rsidRPr="00E56104">
        <w:rPr>
          <w:rFonts w:ascii="Times New Roman" w:hAnsi="Times New Roman" w:cs="Times New Roman"/>
          <w:sz w:val="24"/>
          <w:szCs w:val="24"/>
        </w:rPr>
        <w:t>comodat</w:t>
      </w:r>
      <w:proofErr w:type="spellEnd"/>
      <w:r w:rsidRPr="00E56104">
        <w:rPr>
          <w:rFonts w:ascii="Times New Roman" w:hAnsi="Times New Roman" w:cs="Times New Roman"/>
          <w:sz w:val="24"/>
          <w:szCs w:val="24"/>
        </w:rPr>
        <w:t xml:space="preserve">, </w:t>
      </w:r>
      <w:proofErr w:type="spellStart"/>
      <w:r w:rsidRPr="00E56104">
        <w:rPr>
          <w:rFonts w:ascii="Times New Roman" w:hAnsi="Times New Roman" w:cs="Times New Roman"/>
          <w:sz w:val="24"/>
          <w:szCs w:val="24"/>
        </w:rPr>
        <w:t>folosință</w:t>
      </w:r>
      <w:proofErr w:type="spellEnd"/>
      <w:r w:rsidRPr="00E56104">
        <w:rPr>
          <w:rFonts w:ascii="Times New Roman" w:hAnsi="Times New Roman" w:cs="Times New Roman"/>
          <w:sz w:val="24"/>
          <w:szCs w:val="24"/>
        </w:rPr>
        <w:t xml:space="preserve"> pentru titular- original </w:t>
      </w:r>
      <w:proofErr w:type="spellStart"/>
      <w:r w:rsidRPr="00E56104">
        <w:rPr>
          <w:rFonts w:ascii="Times New Roman" w:hAnsi="Times New Roman" w:cs="Times New Roman"/>
          <w:sz w:val="24"/>
          <w:szCs w:val="24"/>
        </w:rPr>
        <w:t>și</w:t>
      </w:r>
      <w:proofErr w:type="spellEnd"/>
      <w:r w:rsidRPr="00E56104">
        <w:rPr>
          <w:rFonts w:ascii="Times New Roman" w:hAnsi="Times New Roman" w:cs="Times New Roman"/>
          <w:sz w:val="24"/>
          <w:szCs w:val="24"/>
        </w:rPr>
        <w:t xml:space="preserve"> </w:t>
      </w:r>
      <w:proofErr w:type="spellStart"/>
      <w:r w:rsidRPr="00E56104">
        <w:rPr>
          <w:rFonts w:ascii="Times New Roman" w:hAnsi="Times New Roman" w:cs="Times New Roman"/>
          <w:sz w:val="24"/>
          <w:szCs w:val="24"/>
        </w:rPr>
        <w:t>copie</w:t>
      </w:r>
      <w:proofErr w:type="spellEnd"/>
      <w:r w:rsidRPr="00E56104">
        <w:rPr>
          <w:rFonts w:ascii="Times New Roman" w:hAnsi="Times New Roman" w:cs="Times New Roman"/>
          <w:sz w:val="24"/>
          <w:szCs w:val="24"/>
        </w:rPr>
        <w:t>;</w:t>
      </w:r>
    </w:p>
    <w:p w14:paraId="451E50BC"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Adeverinţă de venit pentru salariaţi – venitul net din luna anterioară şi valoarea bonurilor de masă;</w:t>
      </w:r>
    </w:p>
    <w:p w14:paraId="370C1F0E" w14:textId="77777777" w:rsidR="00E56104" w:rsidRPr="00E56104" w:rsidRDefault="00E56104" w:rsidP="00E56104">
      <w:pPr>
        <w:rPr>
          <w:rFonts w:ascii="Times New Roman" w:hAnsi="Times New Roman" w:cs="Times New Roman"/>
          <w:color w:val="7A7A7A"/>
          <w:sz w:val="24"/>
          <w:szCs w:val="24"/>
        </w:rPr>
      </w:pPr>
      <w:proofErr w:type="spellStart"/>
      <w:r w:rsidRPr="00E56104">
        <w:rPr>
          <w:rFonts w:ascii="Times New Roman" w:hAnsi="Times New Roman" w:cs="Times New Roman"/>
          <w:sz w:val="24"/>
          <w:szCs w:val="24"/>
        </w:rPr>
        <w:t>Cupoane</w:t>
      </w:r>
      <w:proofErr w:type="spellEnd"/>
      <w:r w:rsidRPr="00E56104">
        <w:rPr>
          <w:rFonts w:ascii="Times New Roman" w:hAnsi="Times New Roman" w:cs="Times New Roman"/>
          <w:sz w:val="24"/>
          <w:szCs w:val="24"/>
        </w:rPr>
        <w:t xml:space="preserve"> de </w:t>
      </w:r>
      <w:proofErr w:type="spellStart"/>
      <w:r w:rsidRPr="00E56104">
        <w:rPr>
          <w:rFonts w:ascii="Times New Roman" w:hAnsi="Times New Roman" w:cs="Times New Roman"/>
          <w:sz w:val="24"/>
          <w:szCs w:val="24"/>
        </w:rPr>
        <w:t>pensie</w:t>
      </w:r>
      <w:proofErr w:type="spellEnd"/>
      <w:r w:rsidRPr="00E56104">
        <w:rPr>
          <w:rFonts w:ascii="Times New Roman" w:hAnsi="Times New Roman" w:cs="Times New Roman"/>
          <w:sz w:val="24"/>
          <w:szCs w:val="24"/>
        </w:rPr>
        <w:t xml:space="preserve">, </w:t>
      </w:r>
      <w:proofErr w:type="spellStart"/>
      <w:r w:rsidRPr="00E56104">
        <w:rPr>
          <w:rFonts w:ascii="Times New Roman" w:hAnsi="Times New Roman" w:cs="Times New Roman"/>
          <w:sz w:val="24"/>
          <w:szCs w:val="24"/>
        </w:rPr>
        <w:t>şomaj</w:t>
      </w:r>
      <w:proofErr w:type="spellEnd"/>
      <w:r w:rsidRPr="00E56104">
        <w:rPr>
          <w:rFonts w:ascii="Times New Roman" w:hAnsi="Times New Roman" w:cs="Times New Roman"/>
          <w:sz w:val="24"/>
          <w:szCs w:val="24"/>
        </w:rPr>
        <w:t>;</w:t>
      </w:r>
    </w:p>
    <w:p w14:paraId="67101EFF"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Certificat înmatriculare pentru deţinătorii de autoturism – unde este cazul- original și copie;</w:t>
      </w:r>
    </w:p>
    <w:p w14:paraId="7081FE57"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Adeverinţă pentru şcolari şi studenţi de la instituţia de învăţământ – unde este cazul;</w:t>
      </w:r>
    </w:p>
    <w:p w14:paraId="46074A6A"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Adeverinţă de la registrul agricol – de la primărie;</w:t>
      </w:r>
    </w:p>
    <w:p w14:paraId="20BE9342" w14:textId="77777777"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Factură energie electrică (ultima factură) ;</w:t>
      </w:r>
    </w:p>
    <w:p w14:paraId="4A242125" w14:textId="77777777" w:rsidR="00E56104" w:rsidRPr="00E56104" w:rsidRDefault="00E56104" w:rsidP="00E56104">
      <w:pPr>
        <w:rPr>
          <w:rFonts w:ascii="Times New Roman" w:hAnsi="Times New Roman" w:cs="Times New Roman"/>
          <w:b/>
          <w:bCs/>
          <w:color w:val="7A7A7A"/>
          <w:sz w:val="24"/>
          <w:szCs w:val="24"/>
          <w:lang w:val="pt-PT"/>
        </w:rPr>
      </w:pPr>
      <w:r w:rsidRPr="00E56104">
        <w:rPr>
          <w:rFonts w:ascii="Times New Roman" w:hAnsi="Times New Roman" w:cs="Times New Roman"/>
          <w:b/>
          <w:bCs/>
          <w:sz w:val="24"/>
          <w:szCs w:val="24"/>
          <w:lang w:val="pt-PT"/>
        </w:rPr>
        <w:t>Pentru acordarea ajutorului de încălzire, limita maximă a venitului net pe membru de familie nu trebuie să depășească suma de 1.386 lei, sau 2.053 lei în cazul persoanelor singure.</w:t>
      </w:r>
    </w:p>
    <w:p w14:paraId="67185DEF" w14:textId="4BDB37B4"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  Depunerea solicitărilor se poate face pe parcursul sezonului rece, după cum urmează:</w:t>
      </w:r>
    </w:p>
    <w:p w14:paraId="2CD87D55" w14:textId="53F9E3B0"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lastRenderedPageBreak/>
        <w:t> </w:t>
      </w:r>
      <w:r>
        <w:rPr>
          <w:rFonts w:ascii="Times New Roman" w:hAnsi="Times New Roman" w:cs="Times New Roman"/>
          <w:sz w:val="24"/>
          <w:szCs w:val="24"/>
          <w:lang w:val="pt-PT"/>
        </w:rPr>
        <w:t xml:space="preserve">- </w:t>
      </w:r>
      <w:r w:rsidRPr="00E56104">
        <w:rPr>
          <w:rFonts w:ascii="Times New Roman" w:hAnsi="Times New Roman" w:cs="Times New Roman"/>
          <w:sz w:val="24"/>
          <w:szCs w:val="24"/>
          <w:lang w:val="pt-PT"/>
        </w:rPr>
        <w:t>începând cu luna depunerii cererii, pentru cei care au depus solicitarea până la data de 20 a lunii respective; </w:t>
      </w:r>
    </w:p>
    <w:p w14:paraId="084CE1C0" w14:textId="14E6C5BE" w:rsidR="00E56104" w:rsidRPr="00E56104" w:rsidRDefault="00E56104" w:rsidP="00E56104">
      <w:pPr>
        <w:rPr>
          <w:rFonts w:ascii="Times New Roman" w:hAnsi="Times New Roman" w:cs="Times New Roman"/>
          <w:color w:val="7A7A7A"/>
          <w:sz w:val="24"/>
          <w:szCs w:val="24"/>
          <w:lang w:val="pt-PT"/>
        </w:rPr>
      </w:pPr>
      <w:r>
        <w:rPr>
          <w:rFonts w:ascii="Times New Roman" w:hAnsi="Times New Roman" w:cs="Times New Roman"/>
          <w:sz w:val="24"/>
          <w:szCs w:val="24"/>
          <w:lang w:val="pt-PT"/>
        </w:rPr>
        <w:t xml:space="preserve">- </w:t>
      </w:r>
      <w:r w:rsidRPr="00E56104">
        <w:rPr>
          <w:rFonts w:ascii="Times New Roman" w:hAnsi="Times New Roman" w:cs="Times New Roman"/>
          <w:sz w:val="24"/>
          <w:szCs w:val="24"/>
          <w:lang w:val="pt-PT"/>
        </w:rPr>
        <w:t> începând cu data de 1 a lunii următoare depunerii cererii, pentru cei care au depus documentele după data de 20 a lunii respective.</w:t>
      </w:r>
    </w:p>
    <w:p w14:paraId="087D3B40" w14:textId="77777777" w:rsidR="00E56104" w:rsidRPr="00E56104" w:rsidRDefault="00E56104" w:rsidP="00E56104">
      <w:pPr>
        <w:rPr>
          <w:rFonts w:ascii="Times New Roman" w:hAnsi="Times New Roman" w:cs="Times New Roman"/>
          <w:color w:val="7A7A7A"/>
          <w:sz w:val="24"/>
          <w:szCs w:val="24"/>
          <w:lang w:val="pt-PT"/>
        </w:rPr>
      </w:pPr>
      <w:hyperlink r:id="rId5" w:tgtFrame="_blank" w:history="1">
        <w:r w:rsidRPr="00E56104">
          <w:rPr>
            <w:rFonts w:ascii="Times New Roman" w:hAnsi="Times New Roman" w:cs="Times New Roman"/>
            <w:sz w:val="24"/>
            <w:szCs w:val="24"/>
            <w:lang w:val="pt-PT"/>
          </w:rPr>
          <w:t>Cerere și declarație pe propriere răspundere.pdf</w:t>
        </w:r>
      </w:hyperlink>
    </w:p>
    <w:p w14:paraId="4756B814" w14:textId="77777777" w:rsidR="00E56104" w:rsidRPr="00E56104" w:rsidRDefault="00E56104" w:rsidP="00E56104">
      <w:pPr>
        <w:rPr>
          <w:rFonts w:ascii="Times New Roman" w:hAnsi="Times New Roman" w:cs="Times New Roman"/>
          <w:b/>
          <w:bCs/>
          <w:color w:val="7A7A7A"/>
          <w:sz w:val="24"/>
          <w:szCs w:val="24"/>
          <w:u w:val="single"/>
          <w:lang w:val="pt-PT"/>
        </w:rPr>
      </w:pPr>
      <w:r w:rsidRPr="00E56104">
        <w:rPr>
          <w:rFonts w:ascii="Times New Roman" w:hAnsi="Times New Roman" w:cs="Times New Roman"/>
          <w:b/>
          <w:bCs/>
          <w:sz w:val="24"/>
          <w:szCs w:val="24"/>
          <w:u w:val="single"/>
          <w:lang w:val="pt-PT"/>
        </w:rPr>
        <w:t>Conform Legii nr. 226/2021 nu pot beneficia de acordarea ajutorului pentru încălzirea locuinței familiile sau persoanele care:</w:t>
      </w:r>
    </w:p>
    <w:p w14:paraId="64E0A916" w14:textId="639EDAE9" w:rsidR="00E56104" w:rsidRPr="00E56104" w:rsidRDefault="00E56104" w:rsidP="00E56104">
      <w:pPr>
        <w:rPr>
          <w:rFonts w:ascii="Times New Roman" w:hAnsi="Times New Roman" w:cs="Times New Roman"/>
          <w:color w:val="7A7A7A"/>
          <w:sz w:val="24"/>
          <w:szCs w:val="24"/>
          <w:lang w:val="pt-PT"/>
        </w:rPr>
      </w:pPr>
      <w:r w:rsidRPr="00E56104">
        <w:rPr>
          <w:rFonts w:ascii="Times New Roman" w:hAnsi="Times New Roman" w:cs="Times New Roman"/>
          <w:sz w:val="24"/>
          <w:szCs w:val="24"/>
          <w:lang w:val="pt-PT"/>
        </w:rPr>
        <w:t>au clădiri sau alte spații locative altele decât locuința de domiciliu;</w:t>
      </w:r>
      <w:r w:rsidRPr="00E56104">
        <w:rPr>
          <w:rFonts w:ascii="Times New Roman" w:hAnsi="Times New Roman" w:cs="Times New Roman"/>
          <w:color w:val="7A7A7A"/>
          <w:sz w:val="24"/>
          <w:szCs w:val="24"/>
          <w:lang w:val="pt-PT"/>
        </w:rPr>
        <w:br/>
      </w:r>
      <w:r w:rsidRPr="00E56104">
        <w:rPr>
          <w:rFonts w:ascii="Times New Roman" w:hAnsi="Times New Roman" w:cs="Times New Roman"/>
          <w:sz w:val="24"/>
          <w:szCs w:val="24"/>
          <w:lang w:val="pt-PT"/>
        </w:rPr>
        <w:t>• au terenuri în intravilan care depășesc 2</w:t>
      </w:r>
      <w:r w:rsidRPr="00E56104">
        <w:rPr>
          <w:rFonts w:ascii="Times New Roman" w:hAnsi="Times New Roman" w:cs="Times New Roman"/>
          <w:sz w:val="24"/>
          <w:szCs w:val="24"/>
          <w:lang w:val="pt-PT"/>
        </w:rPr>
        <w:t>5</w:t>
      </w:r>
      <w:r w:rsidRPr="00E56104">
        <w:rPr>
          <w:rFonts w:ascii="Times New Roman" w:hAnsi="Times New Roman" w:cs="Times New Roman"/>
          <w:sz w:val="24"/>
          <w:szCs w:val="24"/>
          <w:lang w:val="pt-PT"/>
        </w:rPr>
        <w:t xml:space="preserve"> arii.</w:t>
      </w:r>
      <w:r w:rsidRPr="00E56104">
        <w:rPr>
          <w:rFonts w:ascii="Times New Roman" w:hAnsi="Times New Roman" w:cs="Times New Roman"/>
          <w:color w:val="7A7A7A"/>
          <w:sz w:val="24"/>
          <w:szCs w:val="24"/>
          <w:lang w:val="pt-PT"/>
        </w:rPr>
        <w:br/>
      </w:r>
      <w:r w:rsidRPr="00E56104">
        <w:rPr>
          <w:rFonts w:ascii="Times New Roman" w:hAnsi="Times New Roman" w:cs="Times New Roman"/>
          <w:sz w:val="24"/>
          <w:szCs w:val="24"/>
          <w:lang w:val="pt-PT"/>
        </w:rPr>
        <w:t>• au un autoturism/motocicletă cu o vechime mai mică de 10 ani;</w:t>
      </w:r>
      <w:r w:rsidRPr="00E56104">
        <w:rPr>
          <w:rFonts w:ascii="Times New Roman" w:hAnsi="Times New Roman" w:cs="Times New Roman"/>
          <w:color w:val="7A7A7A"/>
          <w:sz w:val="24"/>
          <w:szCs w:val="24"/>
          <w:lang w:val="pt-PT"/>
        </w:rPr>
        <w:br/>
      </w:r>
      <w:r w:rsidRPr="00E56104">
        <w:rPr>
          <w:rFonts w:ascii="Times New Roman" w:hAnsi="Times New Roman" w:cs="Times New Roman"/>
          <w:sz w:val="24"/>
          <w:szCs w:val="24"/>
          <w:lang w:val="pt-PT"/>
        </w:rPr>
        <w:t>• au mai mult de un autoturism/motocicletă cu o vechime mai mare de 10 ani;</w:t>
      </w:r>
      <w:r w:rsidRPr="00E56104">
        <w:rPr>
          <w:rFonts w:ascii="Times New Roman" w:hAnsi="Times New Roman" w:cs="Times New Roman"/>
          <w:color w:val="7A7A7A"/>
          <w:sz w:val="24"/>
          <w:szCs w:val="24"/>
          <w:lang w:val="pt-PT"/>
        </w:rPr>
        <w:br/>
      </w:r>
      <w:r w:rsidRPr="00E56104">
        <w:rPr>
          <w:rFonts w:ascii="Times New Roman" w:hAnsi="Times New Roman" w:cs="Times New Roman"/>
          <w:sz w:val="24"/>
          <w:szCs w:val="24"/>
          <w:lang w:val="pt-PT"/>
        </w:rPr>
        <w:t>• au autovehicule: autoutilitare, autocamioane de orice fel cu sau fără remorci, rulote, autobuze, microbuze;</w:t>
      </w:r>
      <w:r w:rsidRPr="00E56104">
        <w:rPr>
          <w:rFonts w:ascii="Times New Roman" w:hAnsi="Times New Roman" w:cs="Times New Roman"/>
          <w:color w:val="7A7A7A"/>
          <w:sz w:val="24"/>
          <w:szCs w:val="24"/>
          <w:lang w:val="pt-PT"/>
        </w:rPr>
        <w:br/>
      </w:r>
      <w:r w:rsidRPr="00E56104">
        <w:rPr>
          <w:rFonts w:ascii="Times New Roman" w:hAnsi="Times New Roman" w:cs="Times New Roman"/>
          <w:sz w:val="24"/>
          <w:szCs w:val="24"/>
          <w:lang w:val="pt-PT"/>
        </w:rPr>
        <w:t>• au utilaje agricole: tractor, combină autopropulsată, utilaje de prelucrare agricolă: presă de ulei, moară de cereale, utilaje de prelucrat lemnul: gater sau alte utilaje de prelucrat lemnul acţionate hidraulic, mecanic sau electric; </w:t>
      </w:r>
      <w:r w:rsidRPr="00E56104">
        <w:rPr>
          <w:rFonts w:ascii="Times New Roman" w:hAnsi="Times New Roman" w:cs="Times New Roman"/>
          <w:color w:val="7A7A7A"/>
          <w:sz w:val="24"/>
          <w:szCs w:val="24"/>
          <w:lang w:val="pt-PT"/>
        </w:rPr>
        <w:br/>
      </w:r>
      <w:r w:rsidRPr="00E56104">
        <w:rPr>
          <w:rFonts w:ascii="Times New Roman" w:hAnsi="Times New Roman" w:cs="Times New Roman"/>
          <w:sz w:val="24"/>
          <w:szCs w:val="24"/>
          <w:lang w:val="pt-PT"/>
        </w:rPr>
        <w:t xml:space="preserve">• </w:t>
      </w:r>
      <w:r w:rsidRPr="00E56104">
        <w:rPr>
          <w:lang w:val="pt-PT"/>
        </w:rPr>
        <w:t>Cel puțin unul dintre membrii familiei deține in calitate de titular, unul sau mai multe depozite bancare, a căror sumă totală este mai mare de 3 ori față de valoarea câștigului salarial mediu brut prevăzut de Legea asigurărilor sociale de stat</w:t>
      </w:r>
      <w:r w:rsidRPr="00E56104">
        <w:t>;</w:t>
      </w:r>
      <w:r w:rsidRPr="00E56104">
        <w:br/>
      </w:r>
      <w:r w:rsidRPr="00E56104">
        <w:rPr>
          <w:rFonts w:ascii="Times New Roman" w:hAnsi="Times New Roman" w:cs="Times New Roman"/>
          <w:sz w:val="24"/>
          <w:szCs w:val="24"/>
          <w:lang w:val="pt-PT"/>
        </w:rPr>
        <w:t>• au suprafeţe de teren, animale şi păsări a căror valoare netă de producţie anuală depăşeşte suma de 1.000 euro pentru persoana singură, respectiv suma de 2.500 euro pentru familie.</w:t>
      </w:r>
    </w:p>
    <w:p w14:paraId="19C39852" w14:textId="622A40AF" w:rsidR="00E56104" w:rsidRPr="00E56104" w:rsidRDefault="00E56104" w:rsidP="00E56104">
      <w:pPr>
        <w:rPr>
          <w:rFonts w:ascii="Times New Roman" w:hAnsi="Times New Roman" w:cs="Times New Roman"/>
          <w:b/>
          <w:bCs/>
          <w:color w:val="7A7A7A"/>
          <w:sz w:val="24"/>
          <w:szCs w:val="24"/>
        </w:rPr>
      </w:pPr>
      <w:r w:rsidRPr="00E56104">
        <w:rPr>
          <w:rFonts w:ascii="Times New Roman" w:hAnsi="Times New Roman" w:cs="Times New Roman"/>
          <w:b/>
          <w:bCs/>
          <w:sz w:val="24"/>
          <w:szCs w:val="24"/>
        </w:rPr>
        <w:t>CUANTUM AJUTOR ÎNCĂLZIRE 202</w:t>
      </w:r>
      <w:r w:rsidRPr="00E56104">
        <w:rPr>
          <w:rFonts w:ascii="Times New Roman" w:hAnsi="Times New Roman" w:cs="Times New Roman"/>
          <w:b/>
          <w:bCs/>
          <w:sz w:val="24"/>
          <w:szCs w:val="24"/>
        </w:rPr>
        <w:t>5</w:t>
      </w:r>
      <w:r w:rsidRPr="00E56104">
        <w:rPr>
          <w:rFonts w:ascii="Times New Roman" w:hAnsi="Times New Roman" w:cs="Times New Roman"/>
          <w:b/>
          <w:bCs/>
          <w:sz w:val="24"/>
          <w:szCs w:val="24"/>
        </w:rPr>
        <w:t>-202</w:t>
      </w:r>
      <w:r w:rsidRPr="00E56104">
        <w:rPr>
          <w:rFonts w:ascii="Times New Roman" w:hAnsi="Times New Roman" w:cs="Times New Roman"/>
          <w:b/>
          <w:bCs/>
          <w:sz w:val="24"/>
          <w:szCs w:val="24"/>
        </w:rPr>
        <w:t>6</w:t>
      </w:r>
    </w:p>
    <w:tbl>
      <w:tblPr>
        <w:tblW w:w="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1"/>
        <w:gridCol w:w="2190"/>
      </w:tblGrid>
      <w:tr w:rsidR="00E56104" w:rsidRPr="00E56104" w14:paraId="56ACBE55" w14:textId="77777777" w:rsidTr="00E56104">
        <w:tc>
          <w:tcPr>
            <w:tcW w:w="2691" w:type="dxa"/>
            <w:shd w:val="clear" w:color="auto" w:fill="auto"/>
            <w:tcMar>
              <w:top w:w="225" w:type="dxa"/>
              <w:left w:w="225" w:type="dxa"/>
              <w:bottom w:w="225" w:type="dxa"/>
              <w:right w:w="225" w:type="dxa"/>
            </w:tcMar>
            <w:hideMark/>
          </w:tcPr>
          <w:p w14:paraId="7FB747C5"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LIMITE VENITURI</w:t>
            </w:r>
          </w:p>
        </w:tc>
        <w:tc>
          <w:tcPr>
            <w:tcW w:w="2190" w:type="dxa"/>
            <w:shd w:val="clear" w:color="auto" w:fill="auto"/>
            <w:tcMar>
              <w:top w:w="225" w:type="dxa"/>
              <w:left w:w="225" w:type="dxa"/>
              <w:bottom w:w="225" w:type="dxa"/>
              <w:right w:w="225" w:type="dxa"/>
            </w:tcMar>
            <w:hideMark/>
          </w:tcPr>
          <w:p w14:paraId="3549436F"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LEI/LUNĂ</w:t>
            </w:r>
          </w:p>
        </w:tc>
      </w:tr>
      <w:tr w:rsidR="00E56104" w:rsidRPr="00E56104" w14:paraId="7B45130C" w14:textId="77777777" w:rsidTr="00E56104">
        <w:tc>
          <w:tcPr>
            <w:tcW w:w="2691" w:type="dxa"/>
            <w:shd w:val="clear" w:color="auto" w:fill="auto"/>
            <w:tcMar>
              <w:top w:w="225" w:type="dxa"/>
              <w:left w:w="225" w:type="dxa"/>
              <w:bottom w:w="225" w:type="dxa"/>
              <w:right w:w="225" w:type="dxa"/>
            </w:tcMar>
            <w:hideMark/>
          </w:tcPr>
          <w:p w14:paraId="3C0EA7E2"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0-200 lei</w:t>
            </w:r>
          </w:p>
        </w:tc>
        <w:tc>
          <w:tcPr>
            <w:tcW w:w="2190" w:type="dxa"/>
            <w:shd w:val="clear" w:color="auto" w:fill="auto"/>
            <w:tcMar>
              <w:top w:w="225" w:type="dxa"/>
              <w:left w:w="225" w:type="dxa"/>
              <w:bottom w:w="225" w:type="dxa"/>
              <w:right w:w="225" w:type="dxa"/>
            </w:tcMar>
            <w:hideMark/>
          </w:tcPr>
          <w:p w14:paraId="194B5D40"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320</w:t>
            </w:r>
          </w:p>
        </w:tc>
      </w:tr>
      <w:tr w:rsidR="00E56104" w:rsidRPr="00E56104" w14:paraId="1291FC48" w14:textId="77777777" w:rsidTr="00E56104">
        <w:tc>
          <w:tcPr>
            <w:tcW w:w="2691" w:type="dxa"/>
            <w:shd w:val="clear" w:color="auto" w:fill="auto"/>
            <w:tcMar>
              <w:top w:w="225" w:type="dxa"/>
              <w:left w:w="225" w:type="dxa"/>
              <w:bottom w:w="225" w:type="dxa"/>
              <w:right w:w="225" w:type="dxa"/>
            </w:tcMar>
            <w:hideMark/>
          </w:tcPr>
          <w:p w14:paraId="23F8B968"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200,1- 320 lei</w:t>
            </w:r>
          </w:p>
        </w:tc>
        <w:tc>
          <w:tcPr>
            <w:tcW w:w="2190" w:type="dxa"/>
            <w:shd w:val="clear" w:color="auto" w:fill="auto"/>
            <w:tcMar>
              <w:top w:w="225" w:type="dxa"/>
              <w:left w:w="225" w:type="dxa"/>
              <w:bottom w:w="225" w:type="dxa"/>
              <w:right w:w="225" w:type="dxa"/>
            </w:tcMar>
            <w:hideMark/>
          </w:tcPr>
          <w:p w14:paraId="17EDA2FA"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288</w:t>
            </w:r>
          </w:p>
        </w:tc>
      </w:tr>
      <w:tr w:rsidR="00E56104" w:rsidRPr="00E56104" w14:paraId="00212B65" w14:textId="77777777" w:rsidTr="00E56104">
        <w:tc>
          <w:tcPr>
            <w:tcW w:w="2691" w:type="dxa"/>
            <w:shd w:val="clear" w:color="auto" w:fill="auto"/>
            <w:tcMar>
              <w:top w:w="225" w:type="dxa"/>
              <w:left w:w="225" w:type="dxa"/>
              <w:bottom w:w="225" w:type="dxa"/>
              <w:right w:w="225" w:type="dxa"/>
            </w:tcMar>
            <w:hideMark/>
          </w:tcPr>
          <w:p w14:paraId="0588171F"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320,1- 440 lei</w:t>
            </w:r>
          </w:p>
        </w:tc>
        <w:tc>
          <w:tcPr>
            <w:tcW w:w="2190" w:type="dxa"/>
            <w:shd w:val="clear" w:color="auto" w:fill="auto"/>
            <w:tcMar>
              <w:top w:w="225" w:type="dxa"/>
              <w:left w:w="225" w:type="dxa"/>
              <w:bottom w:w="225" w:type="dxa"/>
              <w:right w:w="225" w:type="dxa"/>
            </w:tcMar>
            <w:hideMark/>
          </w:tcPr>
          <w:p w14:paraId="50EBC63E"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256</w:t>
            </w:r>
          </w:p>
        </w:tc>
      </w:tr>
      <w:tr w:rsidR="00E56104" w:rsidRPr="00E56104" w14:paraId="7962F181" w14:textId="77777777" w:rsidTr="00E56104">
        <w:tc>
          <w:tcPr>
            <w:tcW w:w="2691" w:type="dxa"/>
            <w:shd w:val="clear" w:color="auto" w:fill="auto"/>
            <w:tcMar>
              <w:top w:w="225" w:type="dxa"/>
              <w:left w:w="225" w:type="dxa"/>
              <w:bottom w:w="225" w:type="dxa"/>
              <w:right w:w="225" w:type="dxa"/>
            </w:tcMar>
            <w:hideMark/>
          </w:tcPr>
          <w:p w14:paraId="138A6044"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440,1- 560 lei</w:t>
            </w:r>
          </w:p>
        </w:tc>
        <w:tc>
          <w:tcPr>
            <w:tcW w:w="2190" w:type="dxa"/>
            <w:shd w:val="clear" w:color="auto" w:fill="auto"/>
            <w:tcMar>
              <w:top w:w="225" w:type="dxa"/>
              <w:left w:w="225" w:type="dxa"/>
              <w:bottom w:w="225" w:type="dxa"/>
              <w:right w:w="225" w:type="dxa"/>
            </w:tcMar>
            <w:hideMark/>
          </w:tcPr>
          <w:p w14:paraId="3E9BC860"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224</w:t>
            </w:r>
          </w:p>
        </w:tc>
      </w:tr>
      <w:tr w:rsidR="00E56104" w:rsidRPr="00E56104" w14:paraId="3D5D8403" w14:textId="77777777" w:rsidTr="00E56104">
        <w:tc>
          <w:tcPr>
            <w:tcW w:w="2691" w:type="dxa"/>
            <w:shd w:val="clear" w:color="auto" w:fill="auto"/>
            <w:tcMar>
              <w:top w:w="225" w:type="dxa"/>
              <w:left w:w="225" w:type="dxa"/>
              <w:bottom w:w="225" w:type="dxa"/>
              <w:right w:w="225" w:type="dxa"/>
            </w:tcMar>
            <w:hideMark/>
          </w:tcPr>
          <w:p w14:paraId="63D7E416"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lastRenderedPageBreak/>
              <w:t>560,1- 680 lei</w:t>
            </w:r>
          </w:p>
        </w:tc>
        <w:tc>
          <w:tcPr>
            <w:tcW w:w="2190" w:type="dxa"/>
            <w:shd w:val="clear" w:color="auto" w:fill="auto"/>
            <w:tcMar>
              <w:top w:w="225" w:type="dxa"/>
              <w:left w:w="225" w:type="dxa"/>
              <w:bottom w:w="225" w:type="dxa"/>
              <w:right w:w="225" w:type="dxa"/>
            </w:tcMar>
            <w:hideMark/>
          </w:tcPr>
          <w:p w14:paraId="6C561481"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192</w:t>
            </w:r>
          </w:p>
        </w:tc>
      </w:tr>
      <w:tr w:rsidR="00E56104" w:rsidRPr="00E56104" w14:paraId="5B624BBC" w14:textId="77777777" w:rsidTr="00E56104">
        <w:tc>
          <w:tcPr>
            <w:tcW w:w="2691" w:type="dxa"/>
            <w:shd w:val="clear" w:color="auto" w:fill="auto"/>
            <w:tcMar>
              <w:top w:w="225" w:type="dxa"/>
              <w:left w:w="225" w:type="dxa"/>
              <w:bottom w:w="225" w:type="dxa"/>
              <w:right w:w="225" w:type="dxa"/>
            </w:tcMar>
            <w:hideMark/>
          </w:tcPr>
          <w:p w14:paraId="479E3757"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680,1 – 920 lei</w:t>
            </w:r>
          </w:p>
        </w:tc>
        <w:tc>
          <w:tcPr>
            <w:tcW w:w="2190" w:type="dxa"/>
            <w:shd w:val="clear" w:color="auto" w:fill="auto"/>
            <w:tcMar>
              <w:top w:w="225" w:type="dxa"/>
              <w:left w:w="225" w:type="dxa"/>
              <w:bottom w:w="225" w:type="dxa"/>
              <w:right w:w="225" w:type="dxa"/>
            </w:tcMar>
            <w:hideMark/>
          </w:tcPr>
          <w:p w14:paraId="1BBDCCB0"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160</w:t>
            </w:r>
          </w:p>
        </w:tc>
      </w:tr>
      <w:tr w:rsidR="00E56104" w:rsidRPr="00E56104" w14:paraId="3F2F6551" w14:textId="77777777" w:rsidTr="00E56104">
        <w:tc>
          <w:tcPr>
            <w:tcW w:w="2691" w:type="dxa"/>
            <w:shd w:val="clear" w:color="auto" w:fill="auto"/>
            <w:tcMar>
              <w:top w:w="225" w:type="dxa"/>
              <w:left w:w="225" w:type="dxa"/>
              <w:bottom w:w="225" w:type="dxa"/>
              <w:right w:w="225" w:type="dxa"/>
            </w:tcMar>
            <w:hideMark/>
          </w:tcPr>
          <w:p w14:paraId="6500564B"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920,1- 1040 lei</w:t>
            </w:r>
          </w:p>
        </w:tc>
        <w:tc>
          <w:tcPr>
            <w:tcW w:w="2190" w:type="dxa"/>
            <w:shd w:val="clear" w:color="auto" w:fill="auto"/>
            <w:tcMar>
              <w:top w:w="225" w:type="dxa"/>
              <w:left w:w="225" w:type="dxa"/>
              <w:bottom w:w="225" w:type="dxa"/>
              <w:right w:w="225" w:type="dxa"/>
            </w:tcMar>
            <w:hideMark/>
          </w:tcPr>
          <w:p w14:paraId="58FB63C5"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128</w:t>
            </w:r>
          </w:p>
        </w:tc>
      </w:tr>
      <w:tr w:rsidR="00E56104" w:rsidRPr="00E56104" w14:paraId="35A583FC" w14:textId="77777777" w:rsidTr="00E56104">
        <w:tc>
          <w:tcPr>
            <w:tcW w:w="2691" w:type="dxa"/>
            <w:shd w:val="clear" w:color="auto" w:fill="auto"/>
            <w:tcMar>
              <w:top w:w="225" w:type="dxa"/>
              <w:left w:w="225" w:type="dxa"/>
              <w:bottom w:w="225" w:type="dxa"/>
              <w:right w:w="225" w:type="dxa"/>
            </w:tcMar>
            <w:hideMark/>
          </w:tcPr>
          <w:p w14:paraId="184EABB8"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1040,1 – 1160 lei</w:t>
            </w:r>
          </w:p>
        </w:tc>
        <w:tc>
          <w:tcPr>
            <w:tcW w:w="2190" w:type="dxa"/>
            <w:shd w:val="clear" w:color="auto" w:fill="auto"/>
            <w:tcMar>
              <w:top w:w="225" w:type="dxa"/>
              <w:left w:w="225" w:type="dxa"/>
              <w:bottom w:w="225" w:type="dxa"/>
              <w:right w:w="225" w:type="dxa"/>
            </w:tcMar>
            <w:hideMark/>
          </w:tcPr>
          <w:p w14:paraId="1D1E7CC6"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96</w:t>
            </w:r>
          </w:p>
        </w:tc>
      </w:tr>
      <w:tr w:rsidR="00E56104" w:rsidRPr="00E56104" w14:paraId="3ED05724" w14:textId="77777777" w:rsidTr="00E56104">
        <w:tc>
          <w:tcPr>
            <w:tcW w:w="2691" w:type="dxa"/>
            <w:shd w:val="clear" w:color="auto" w:fill="auto"/>
            <w:tcMar>
              <w:top w:w="225" w:type="dxa"/>
              <w:left w:w="225" w:type="dxa"/>
              <w:bottom w:w="225" w:type="dxa"/>
              <w:right w:w="225" w:type="dxa"/>
            </w:tcMar>
            <w:hideMark/>
          </w:tcPr>
          <w:p w14:paraId="29C51C09"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1160,1- 1280 lei</w:t>
            </w:r>
          </w:p>
        </w:tc>
        <w:tc>
          <w:tcPr>
            <w:tcW w:w="2190" w:type="dxa"/>
            <w:shd w:val="clear" w:color="auto" w:fill="auto"/>
            <w:tcMar>
              <w:top w:w="225" w:type="dxa"/>
              <w:left w:w="225" w:type="dxa"/>
              <w:bottom w:w="225" w:type="dxa"/>
              <w:right w:w="225" w:type="dxa"/>
            </w:tcMar>
            <w:hideMark/>
          </w:tcPr>
          <w:p w14:paraId="09D155AC"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64</w:t>
            </w:r>
          </w:p>
        </w:tc>
      </w:tr>
      <w:tr w:rsidR="00E56104" w:rsidRPr="00E56104" w14:paraId="2FDD3811" w14:textId="77777777" w:rsidTr="00E56104">
        <w:tc>
          <w:tcPr>
            <w:tcW w:w="2691" w:type="dxa"/>
            <w:shd w:val="clear" w:color="auto" w:fill="auto"/>
            <w:tcMar>
              <w:top w:w="225" w:type="dxa"/>
              <w:left w:w="225" w:type="dxa"/>
              <w:bottom w:w="225" w:type="dxa"/>
              <w:right w:w="225" w:type="dxa"/>
            </w:tcMar>
            <w:hideMark/>
          </w:tcPr>
          <w:p w14:paraId="59ABC7A2"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1280,1-1386 lei (</w:t>
            </w:r>
            <w:proofErr w:type="spellStart"/>
            <w:r w:rsidRPr="00E56104">
              <w:rPr>
                <w:rFonts w:ascii="Times New Roman" w:hAnsi="Times New Roman" w:cs="Times New Roman"/>
                <w:sz w:val="24"/>
                <w:szCs w:val="24"/>
              </w:rPr>
              <w:t>în</w:t>
            </w:r>
            <w:proofErr w:type="spellEnd"/>
            <w:r w:rsidRPr="00E56104">
              <w:rPr>
                <w:rFonts w:ascii="Times New Roman" w:hAnsi="Times New Roman" w:cs="Times New Roman"/>
                <w:sz w:val="24"/>
                <w:szCs w:val="24"/>
              </w:rPr>
              <w:t xml:space="preserve"> </w:t>
            </w:r>
            <w:proofErr w:type="spellStart"/>
            <w:r w:rsidRPr="00E56104">
              <w:rPr>
                <w:rFonts w:ascii="Times New Roman" w:hAnsi="Times New Roman" w:cs="Times New Roman"/>
                <w:sz w:val="24"/>
                <w:szCs w:val="24"/>
              </w:rPr>
              <w:t>cazul</w:t>
            </w:r>
            <w:proofErr w:type="spellEnd"/>
            <w:r w:rsidRPr="00E56104">
              <w:rPr>
                <w:rFonts w:ascii="Times New Roman" w:hAnsi="Times New Roman" w:cs="Times New Roman"/>
                <w:sz w:val="24"/>
                <w:szCs w:val="24"/>
              </w:rPr>
              <w:t xml:space="preserve"> </w:t>
            </w:r>
            <w:proofErr w:type="spellStart"/>
            <w:r w:rsidRPr="00E56104">
              <w:rPr>
                <w:rFonts w:ascii="Times New Roman" w:hAnsi="Times New Roman" w:cs="Times New Roman"/>
                <w:sz w:val="24"/>
                <w:szCs w:val="24"/>
              </w:rPr>
              <w:t>familiei</w:t>
            </w:r>
            <w:proofErr w:type="spellEnd"/>
            <w:r w:rsidRPr="00E56104">
              <w:rPr>
                <w:rFonts w:ascii="Times New Roman" w:hAnsi="Times New Roman" w:cs="Times New Roman"/>
                <w:sz w:val="24"/>
                <w:szCs w:val="24"/>
              </w:rPr>
              <w:t>)</w:t>
            </w:r>
          </w:p>
        </w:tc>
        <w:tc>
          <w:tcPr>
            <w:tcW w:w="2190" w:type="dxa"/>
            <w:shd w:val="clear" w:color="auto" w:fill="auto"/>
            <w:tcMar>
              <w:top w:w="225" w:type="dxa"/>
              <w:left w:w="225" w:type="dxa"/>
              <w:bottom w:w="225" w:type="dxa"/>
              <w:right w:w="225" w:type="dxa"/>
            </w:tcMar>
            <w:hideMark/>
          </w:tcPr>
          <w:p w14:paraId="2E167D9A"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32</w:t>
            </w:r>
          </w:p>
        </w:tc>
      </w:tr>
      <w:tr w:rsidR="00E56104" w:rsidRPr="00E56104" w14:paraId="5CBF8264" w14:textId="77777777" w:rsidTr="00E56104">
        <w:trPr>
          <w:trHeight w:val="1062"/>
        </w:trPr>
        <w:tc>
          <w:tcPr>
            <w:tcW w:w="2691" w:type="dxa"/>
            <w:shd w:val="clear" w:color="auto" w:fill="auto"/>
            <w:tcMar>
              <w:top w:w="225" w:type="dxa"/>
              <w:left w:w="225" w:type="dxa"/>
              <w:bottom w:w="225" w:type="dxa"/>
              <w:right w:w="225" w:type="dxa"/>
            </w:tcMar>
            <w:hideMark/>
          </w:tcPr>
          <w:p w14:paraId="54BCA3B7" w14:textId="77777777" w:rsidR="00E56104" w:rsidRPr="00E56104" w:rsidRDefault="00E56104" w:rsidP="00E56104">
            <w:pPr>
              <w:rPr>
                <w:rFonts w:ascii="Times New Roman" w:hAnsi="Times New Roman" w:cs="Times New Roman"/>
                <w:sz w:val="24"/>
                <w:szCs w:val="24"/>
                <w:lang w:val="pt-PT"/>
              </w:rPr>
            </w:pPr>
            <w:r w:rsidRPr="00E56104">
              <w:rPr>
                <w:rFonts w:ascii="Times New Roman" w:hAnsi="Times New Roman" w:cs="Times New Roman"/>
                <w:sz w:val="24"/>
                <w:szCs w:val="24"/>
                <w:lang w:val="pt-PT"/>
              </w:rPr>
              <w:t>1280,1 -2053 lei (în cazul persoanei singure)</w:t>
            </w:r>
          </w:p>
        </w:tc>
        <w:tc>
          <w:tcPr>
            <w:tcW w:w="2190" w:type="dxa"/>
            <w:shd w:val="clear" w:color="auto" w:fill="auto"/>
            <w:tcMar>
              <w:top w:w="225" w:type="dxa"/>
              <w:left w:w="225" w:type="dxa"/>
              <w:bottom w:w="225" w:type="dxa"/>
              <w:right w:w="225" w:type="dxa"/>
            </w:tcMar>
            <w:hideMark/>
          </w:tcPr>
          <w:p w14:paraId="63E17E84" w14:textId="77777777" w:rsidR="00E56104" w:rsidRPr="00E56104" w:rsidRDefault="00E56104" w:rsidP="00E56104">
            <w:pPr>
              <w:rPr>
                <w:rFonts w:ascii="Times New Roman" w:hAnsi="Times New Roman" w:cs="Times New Roman"/>
                <w:sz w:val="24"/>
                <w:szCs w:val="24"/>
              </w:rPr>
            </w:pPr>
            <w:r w:rsidRPr="00E56104">
              <w:rPr>
                <w:rFonts w:ascii="Times New Roman" w:hAnsi="Times New Roman" w:cs="Times New Roman"/>
                <w:sz w:val="24"/>
                <w:szCs w:val="24"/>
              </w:rPr>
              <w:t>32</w:t>
            </w:r>
          </w:p>
        </w:tc>
      </w:tr>
    </w:tbl>
    <w:p w14:paraId="5B8EC148" w14:textId="1824DB19" w:rsidR="00EC2217" w:rsidRPr="00E56104" w:rsidRDefault="00EC2217" w:rsidP="00E56104">
      <w:pPr>
        <w:jc w:val="center"/>
        <w:rPr>
          <w:rFonts w:ascii="Times New Roman" w:hAnsi="Times New Roman" w:cs="Times New Roman"/>
          <w:sz w:val="24"/>
          <w:szCs w:val="24"/>
        </w:rPr>
      </w:pPr>
    </w:p>
    <w:sectPr w:rsidR="00EC2217" w:rsidRPr="00E56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E1191"/>
    <w:multiLevelType w:val="multilevel"/>
    <w:tmpl w:val="5C382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821D28"/>
    <w:multiLevelType w:val="multilevel"/>
    <w:tmpl w:val="98F8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383BCF"/>
    <w:multiLevelType w:val="multilevel"/>
    <w:tmpl w:val="83F6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2638935">
    <w:abstractNumId w:val="0"/>
  </w:num>
  <w:num w:numId="2" w16cid:durableId="1378120516">
    <w:abstractNumId w:val="2"/>
  </w:num>
  <w:num w:numId="3" w16cid:durableId="1200626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04"/>
    <w:rsid w:val="00E56104"/>
    <w:rsid w:val="00EC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43B6"/>
  <w15:chartTrackingRefBased/>
  <w15:docId w15:val="{A8066D84-8994-4A3C-8664-2C6F3612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10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unasendreni.ro/wp-content/uploads/2023/07/CerereDeclaratie-Ajutor-incalzir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TEODORA</dc:creator>
  <cp:keywords/>
  <dc:description/>
  <cp:lastModifiedBy>LAZAR TEODORA</cp:lastModifiedBy>
  <cp:revision>1</cp:revision>
  <dcterms:created xsi:type="dcterms:W3CDTF">2026-01-26T09:10:00Z</dcterms:created>
  <dcterms:modified xsi:type="dcterms:W3CDTF">2026-01-26T09:18:00Z</dcterms:modified>
</cp:coreProperties>
</file>